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2" w:rsidRDefault="006A4F82" w:rsidP="00D04714">
      <w:pPr>
        <w:jc w:val="center"/>
        <w:rPr>
          <w:b/>
          <w:bCs/>
          <w:sz w:val="28"/>
          <w:szCs w:val="28"/>
        </w:rPr>
      </w:pPr>
      <w:r>
        <w:t xml:space="preserve">      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="00F167EE" w:rsidRPr="00F167EE">
        <w:rPr>
          <w:b/>
          <w:bCs/>
          <w:spacing w:val="3"/>
          <w:sz w:val="28"/>
          <w:szCs w:val="28"/>
        </w:rPr>
        <w:t xml:space="preserve">Дзержинского сельского поселения </w:t>
      </w:r>
      <w:proofErr w:type="spellStart"/>
      <w:r w:rsidR="00F167EE" w:rsidRPr="00F167EE">
        <w:rPr>
          <w:b/>
          <w:bCs/>
          <w:spacing w:val="3"/>
          <w:sz w:val="28"/>
          <w:szCs w:val="28"/>
        </w:rPr>
        <w:t>Лужского</w:t>
      </w:r>
      <w:proofErr w:type="spellEnd"/>
      <w:r w:rsidR="00F167EE" w:rsidRPr="00F167EE">
        <w:rPr>
          <w:b/>
          <w:bCs/>
          <w:spacing w:val="3"/>
          <w:sz w:val="28"/>
          <w:szCs w:val="28"/>
        </w:rPr>
        <w:t xml:space="preserve"> муниципального района  Ленинградской области</w:t>
      </w:r>
      <w:r w:rsidRPr="00F167E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земельных участков,  </w:t>
      </w:r>
      <w:bookmarkStart w:id="0" w:name="_Hlk522190680"/>
      <w:r>
        <w:rPr>
          <w:b/>
          <w:bCs/>
          <w:sz w:val="28"/>
          <w:szCs w:val="28"/>
        </w:rPr>
        <w:t xml:space="preserve">полномочия по распоряжению которыми относятся к компетенции  администрации </w:t>
      </w:r>
      <w:r w:rsidR="00F167EE">
        <w:rPr>
          <w:b/>
          <w:bCs/>
          <w:sz w:val="28"/>
          <w:szCs w:val="28"/>
        </w:rPr>
        <w:t>Дзержинского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bookmarkEnd w:id="0"/>
      <w:r>
        <w:rPr>
          <w:b/>
          <w:bCs/>
          <w:sz w:val="28"/>
          <w:szCs w:val="28"/>
        </w:rPr>
        <w:t xml:space="preserve"> свободных от прав третьих лиц (за исключением права хозяйственного ведения и оперативного</w:t>
      </w:r>
      <w:proofErr w:type="gramEnd"/>
      <w:r>
        <w:rPr>
          <w:b/>
          <w:bCs/>
          <w:sz w:val="28"/>
          <w:szCs w:val="28"/>
        </w:rPr>
        <w:t xml:space="preserve">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6A4F82" w:rsidRDefault="006A4F82" w:rsidP="006A4F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>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имущества, находящегося в собственности </w:t>
      </w:r>
      <w:r w:rsidR="00F167EE" w:rsidRPr="00610DDB">
        <w:rPr>
          <w:bCs/>
          <w:spacing w:val="3"/>
          <w:sz w:val="28"/>
          <w:szCs w:val="28"/>
        </w:rPr>
        <w:t xml:space="preserve">Дзержинского сельского поселения </w:t>
      </w:r>
      <w:proofErr w:type="spellStart"/>
      <w:r w:rsidR="00F167EE" w:rsidRPr="00610DDB">
        <w:rPr>
          <w:bCs/>
          <w:spacing w:val="3"/>
          <w:sz w:val="28"/>
          <w:szCs w:val="28"/>
        </w:rPr>
        <w:t>Лужского</w:t>
      </w:r>
      <w:proofErr w:type="spellEnd"/>
      <w:r w:rsidR="00F167EE" w:rsidRPr="00610DDB">
        <w:rPr>
          <w:bCs/>
          <w:spacing w:val="3"/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земельных участков,  полномочия по распоряжению которыми относятся к компетенции  администрации </w:t>
      </w:r>
      <w:r w:rsidR="00F167EE">
        <w:rPr>
          <w:bCs/>
          <w:sz w:val="28"/>
          <w:szCs w:val="28"/>
        </w:rPr>
        <w:t>Дзержинского сельского поселения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положении: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имущество </w:t>
      </w:r>
      <w:r>
        <w:rPr>
          <w:sz w:val="28"/>
          <w:szCs w:val="28"/>
        </w:rPr>
        <w:t>- недвижимое и движимое имущество, находящееся в собственно</w:t>
      </w:r>
      <w:r w:rsidR="00DF54D4">
        <w:rPr>
          <w:sz w:val="28"/>
          <w:szCs w:val="28"/>
        </w:rPr>
        <w:t xml:space="preserve">сти муниципального образования </w:t>
      </w:r>
      <w:proofErr w:type="spellStart"/>
      <w:r w:rsidR="00DF54D4"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области, свободное от прав третьих лиц </w:t>
      </w:r>
      <w:r>
        <w:rPr>
          <w:sz w:val="28"/>
          <w:szCs w:val="28"/>
        </w:rPr>
        <w:lastRenderedPageBreak/>
        <w:t>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Земельные участки</w:t>
      </w:r>
      <w:r>
        <w:rPr>
          <w:bCs/>
          <w:sz w:val="28"/>
          <w:szCs w:val="28"/>
        </w:rPr>
        <w:t xml:space="preserve"> – земельные участки, включенные в Перечень, полномочия по распоряжению которыми относятся к компетенции администрации </w:t>
      </w:r>
      <w:r w:rsidR="00DF54D4">
        <w:rPr>
          <w:bCs/>
          <w:sz w:val="28"/>
          <w:szCs w:val="28"/>
        </w:rPr>
        <w:t>Лужского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Субъекты малого и среднего предпринимательства</w:t>
      </w:r>
      <w:r>
        <w:rPr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 xml:space="preserve"> и средним предприятиям.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перечня </w:t>
      </w:r>
      <w:r>
        <w:rPr>
          <w:sz w:val="28"/>
          <w:szCs w:val="28"/>
        </w:rPr>
        <w:t>– включение или исключение Муниципального имущества и Земельных участков из Перечня.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Ведение Перечня</w:t>
      </w:r>
      <w:r>
        <w:rPr>
          <w:sz w:val="28"/>
          <w:szCs w:val="28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 xml:space="preserve">орган, ответственный за формирование, </w:t>
      </w:r>
      <w:r>
        <w:rPr>
          <w:bCs/>
          <w:sz w:val="28"/>
          <w:szCs w:val="28"/>
        </w:rPr>
        <w:t>ведение и обязательное опубликование Перечня,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Комитет по управлению имуществом </w:t>
      </w:r>
      <w:r w:rsidR="00DF54D4">
        <w:rPr>
          <w:bCs/>
          <w:sz w:val="28"/>
          <w:szCs w:val="28"/>
        </w:rPr>
        <w:t>Лужского</w:t>
      </w:r>
      <w:r>
        <w:rPr>
          <w:bCs/>
          <w:sz w:val="28"/>
          <w:szCs w:val="28"/>
        </w:rPr>
        <w:t xml:space="preserve"> муниципального района Ленинградской области.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</w:t>
      </w:r>
      <w:r w:rsidR="00DF54D4">
        <w:rPr>
          <w:sz w:val="28"/>
          <w:szCs w:val="28"/>
        </w:rPr>
        <w:t>ючением возмездного отчуждения м</w:t>
      </w:r>
      <w:r>
        <w:rPr>
          <w:sz w:val="28"/>
          <w:szCs w:val="28"/>
        </w:rPr>
        <w:t xml:space="preserve">униципального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</w:t>
      </w:r>
      <w:proofErr w:type="gramEnd"/>
      <w:r>
        <w:rPr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 xml:space="preserve">а Земельные участки - в случаях, указанных в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 6</w:t>
        </w:r>
      </w:hyperlink>
      <w:r>
        <w:rPr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8</w:t>
        </w:r>
      </w:hyperlink>
      <w:r>
        <w:rPr>
          <w:bCs/>
          <w:sz w:val="28"/>
          <w:szCs w:val="28"/>
        </w:rPr>
        <w:t xml:space="preserve"> и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9 пункта 2 статьи 39.3</w:t>
        </w:r>
      </w:hyperlink>
      <w:r>
        <w:rPr>
          <w:bCs/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 от 25.10.2001 № 136-ФЗ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</w:t>
      </w:r>
      <w:proofErr w:type="gramEnd"/>
      <w:r>
        <w:rPr>
          <w:sz w:val="28"/>
          <w:szCs w:val="28"/>
        </w:rPr>
        <w:t xml:space="preserve">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Перечень формируется в соответствии с настоящим Порядком. 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A4F82" w:rsidRDefault="006A4F82" w:rsidP="006A4F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Перечня</w:t>
      </w:r>
    </w:p>
    <w:p w:rsidR="006A4F82" w:rsidRDefault="006A4F82" w:rsidP="006A4F82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 Перечень Муниципального имущества формируется на основе реестра муниципальной собственно</w:t>
      </w:r>
      <w:r w:rsidR="00DF54D4">
        <w:rPr>
          <w:sz w:val="28"/>
          <w:szCs w:val="28"/>
        </w:rPr>
        <w:t xml:space="preserve">сти </w:t>
      </w:r>
      <w:r w:rsidR="00F167EE" w:rsidRPr="00610DDB">
        <w:rPr>
          <w:bCs/>
          <w:spacing w:val="3"/>
          <w:sz w:val="28"/>
          <w:szCs w:val="28"/>
        </w:rPr>
        <w:t xml:space="preserve">Дзержинского сельского поселения </w:t>
      </w:r>
      <w:proofErr w:type="spellStart"/>
      <w:r w:rsidR="00F167EE" w:rsidRPr="00610DDB">
        <w:rPr>
          <w:bCs/>
          <w:spacing w:val="3"/>
          <w:sz w:val="28"/>
          <w:szCs w:val="28"/>
        </w:rPr>
        <w:t>Лужского</w:t>
      </w:r>
      <w:proofErr w:type="spellEnd"/>
      <w:r w:rsidR="00F167EE" w:rsidRPr="00610DDB">
        <w:rPr>
          <w:bCs/>
          <w:spacing w:val="3"/>
          <w:sz w:val="28"/>
          <w:szCs w:val="28"/>
        </w:rPr>
        <w:t xml:space="preserve"> муниципального района  Ленинградской области</w:t>
      </w:r>
      <w:r w:rsidR="00F167EE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Земельные участки, соответствующие критериям, указанным п. 2.2. настоящего порядка.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2.2.  В перечень включается Муниципальное имущество, соответствующее следующим критериям: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ограничено в обороте;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является объектом религиозного назначения;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является объектом незавершенного строительства;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Муниципального имущества не принято решение о предоставлении его иным лицам;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признано аварийным и подлежащим сносу или реконструкции.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перечень включаются Земельные участки, </w:t>
      </w:r>
      <w:proofErr w:type="gramStart"/>
      <w:r>
        <w:rPr>
          <w:sz w:val="28"/>
          <w:szCs w:val="28"/>
        </w:rPr>
        <w:t>соответствующее</w:t>
      </w:r>
      <w:proofErr w:type="gramEnd"/>
      <w:r>
        <w:rPr>
          <w:sz w:val="28"/>
          <w:szCs w:val="28"/>
        </w:rPr>
        <w:t xml:space="preserve"> следующим критериям:</w:t>
      </w:r>
      <w:r>
        <w:rPr>
          <w:b/>
          <w:bCs/>
          <w:sz w:val="28"/>
          <w:szCs w:val="28"/>
        </w:rPr>
        <w:t xml:space="preserve"> 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земельные </w:t>
      </w:r>
      <w:bookmarkStart w:id="1" w:name="_Hlk522192315"/>
      <w:r>
        <w:rPr>
          <w:bCs/>
          <w:sz w:val="28"/>
          <w:szCs w:val="28"/>
        </w:rPr>
        <w:t xml:space="preserve">участки, полномочия по распоряжению которыми относятся к компетенции администрации </w:t>
      </w:r>
      <w:r w:rsidR="00F167EE">
        <w:rPr>
          <w:bCs/>
          <w:sz w:val="28"/>
          <w:szCs w:val="28"/>
        </w:rPr>
        <w:t>Дзержинского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>
        <w:rPr>
          <w:bCs/>
          <w:sz w:val="28"/>
          <w:szCs w:val="28"/>
        </w:rPr>
        <w:t>свободные от прав третьих лиц;</w:t>
      </w:r>
      <w:bookmarkEnd w:id="1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земельного участка установлены в соответствии с требованиями Федерального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государственной регистрации недвижимости»;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земельного участка установлено разрешенное использование или разрешенное использование земельного участка не соответствует целям </w:t>
      </w:r>
      <w:r>
        <w:rPr>
          <w:sz w:val="28"/>
          <w:szCs w:val="28"/>
        </w:rPr>
        <w:lastRenderedPageBreak/>
        <w:t>использования земельного участка, указанным в заявлении о проведен</w:t>
      </w:r>
      <w:proofErr w:type="gramStart"/>
      <w:r>
        <w:rPr>
          <w:sz w:val="28"/>
          <w:szCs w:val="28"/>
        </w:rPr>
        <w:t>и</w:t>
      </w:r>
      <w:r w:rsidR="00DF54D4">
        <w:rPr>
          <w:sz w:val="28"/>
          <w:szCs w:val="28"/>
        </w:rPr>
        <w:t>и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кциона;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отнесен к определенной категории земель;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пунктом 3 статьи 39.36</w:t>
        </w:r>
      </w:hyperlink>
      <w:r>
        <w:rPr>
          <w:sz w:val="28"/>
          <w:szCs w:val="28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Федерации;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sz w:val="28"/>
          <w:szCs w:val="28"/>
        </w:rPr>
        <w:t>жд в св</w:t>
      </w:r>
      <w:proofErr w:type="gramEnd"/>
      <w:r>
        <w:rPr>
          <w:sz w:val="28"/>
          <w:szCs w:val="28"/>
        </w:rPr>
        <w:t xml:space="preserve">язи с признанием многоквартирного дома, который </w:t>
      </w:r>
      <w:r>
        <w:rPr>
          <w:sz w:val="28"/>
          <w:szCs w:val="28"/>
        </w:rPr>
        <w:lastRenderedPageBreak/>
        <w:t>расположен на таком земельном участке, аварийным и подлежащим сносу или реконструкции.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Формирование Перечня осуществляется по инициативе органов местного самоуправления </w:t>
      </w:r>
      <w:r w:rsidR="00F167EE" w:rsidRPr="00610DDB">
        <w:rPr>
          <w:bCs/>
          <w:spacing w:val="3"/>
          <w:sz w:val="28"/>
          <w:szCs w:val="28"/>
        </w:rPr>
        <w:t xml:space="preserve">Дзержинского сельского поселения </w:t>
      </w:r>
      <w:proofErr w:type="spellStart"/>
      <w:r w:rsidR="00F167EE" w:rsidRPr="00610DDB">
        <w:rPr>
          <w:bCs/>
          <w:spacing w:val="3"/>
          <w:sz w:val="28"/>
          <w:szCs w:val="28"/>
        </w:rPr>
        <w:t>Лужского</w:t>
      </w:r>
      <w:proofErr w:type="spellEnd"/>
      <w:r w:rsidR="00F167EE" w:rsidRPr="00610DDB">
        <w:rPr>
          <w:bCs/>
          <w:spacing w:val="3"/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>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потребности населения </w:t>
      </w:r>
      <w:r w:rsidR="00F167EE" w:rsidRPr="00610DDB">
        <w:rPr>
          <w:bCs/>
          <w:spacing w:val="3"/>
          <w:sz w:val="28"/>
          <w:szCs w:val="28"/>
        </w:rPr>
        <w:t xml:space="preserve">Дзержинского сельского поселения </w:t>
      </w:r>
      <w:proofErr w:type="spellStart"/>
      <w:r w:rsidR="00F167EE" w:rsidRPr="00610DDB">
        <w:rPr>
          <w:bCs/>
          <w:spacing w:val="3"/>
          <w:sz w:val="28"/>
          <w:szCs w:val="28"/>
        </w:rPr>
        <w:t>Лужского</w:t>
      </w:r>
      <w:proofErr w:type="spellEnd"/>
      <w:r w:rsidR="00F167EE" w:rsidRPr="00610DDB">
        <w:rPr>
          <w:bCs/>
          <w:spacing w:val="3"/>
          <w:sz w:val="28"/>
          <w:szCs w:val="28"/>
        </w:rPr>
        <w:t xml:space="preserve"> муниципального района  Ленинградской области</w:t>
      </w:r>
      <w:r w:rsidR="00F1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бытовых услугах, услугах социального обслуживания, образования, медицины;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социальная значимость Муниципального имущества.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2.5. Предложения любых заинтересованных лиц по формированию Перечня, заявления </w:t>
      </w:r>
      <w:proofErr w:type="gramStart"/>
      <w:r>
        <w:rPr>
          <w:sz w:val="28"/>
          <w:szCs w:val="28"/>
        </w:rPr>
        <w:t>арендаторов</w:t>
      </w:r>
      <w:proofErr w:type="gramEnd"/>
      <w:r>
        <w:rPr>
          <w:sz w:val="28"/>
          <w:szCs w:val="28"/>
        </w:rPr>
        <w:t xml:space="preserve">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DF54D4">
        <w:rPr>
          <w:sz w:val="28"/>
          <w:szCs w:val="28"/>
        </w:rPr>
        <w:t>6</w:t>
      </w:r>
      <w:r>
        <w:rPr>
          <w:sz w:val="28"/>
          <w:szCs w:val="28"/>
        </w:rPr>
        <w:t>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6A4F82" w:rsidRDefault="00DF54D4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</w:t>
      </w:r>
      <w:r w:rsidR="006A4F82">
        <w:rPr>
          <w:sz w:val="28"/>
          <w:szCs w:val="28"/>
        </w:rPr>
        <w:t xml:space="preserve">. Муниципальное имущество и (или) </w:t>
      </w:r>
      <w:r w:rsidR="006A4F82">
        <w:rPr>
          <w:bCs/>
          <w:sz w:val="28"/>
          <w:szCs w:val="28"/>
        </w:rPr>
        <w:t>Земельные участки подлежат исключению</w:t>
      </w:r>
      <w:r w:rsidR="006A4F82">
        <w:rPr>
          <w:sz w:val="28"/>
          <w:szCs w:val="28"/>
        </w:rPr>
        <w:t xml:space="preserve"> из Перечня в следующих случаях: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утраты или гибели объекта; 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возникновение потребности в использовании объекта для осуществления полномочий органом местного самоуправления;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право муниципальной собственности на объект прекращено по решению суда или в ином установленном законом порядке;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выкуп Муниципального имущества и (или) Земельных участков субъектом малого и среднего предпринимательства.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DF54D4">
        <w:rPr>
          <w:sz w:val="28"/>
          <w:szCs w:val="28"/>
        </w:rPr>
        <w:t>8</w:t>
      </w:r>
      <w:r w:rsidR="0078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4F82" w:rsidRDefault="006A4F82" w:rsidP="006A4F8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 и опубликования Перечня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Перечень и внесение изменений в Перечень утверждаются постановлением администрации </w:t>
      </w:r>
      <w:r w:rsidR="00F167EE"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>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Утвержденный Перечень ведется Уполномоченным органом на электронном и бумажном носителях по форме, указанной в приложении 2 к настоящему </w:t>
      </w:r>
      <w:r w:rsidR="0078709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proofErr w:type="gramEnd"/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Перечень и дополнения к нему подлежат обязательному опубликованию и размещению на официальном сайте </w:t>
      </w:r>
      <w:r w:rsidR="00F167EE"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6A4F82" w:rsidRDefault="006A4F82" w:rsidP="006A4F82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>3.5. Перечень и д</w:t>
      </w:r>
      <w:r w:rsidR="00787099">
        <w:rPr>
          <w:sz w:val="28"/>
          <w:szCs w:val="28"/>
        </w:rPr>
        <w:t>ополнения к нему в течение 10 (д</w:t>
      </w:r>
      <w:r>
        <w:rPr>
          <w:sz w:val="28"/>
          <w:szCs w:val="28"/>
        </w:rPr>
        <w:t xml:space="preserve">есяти)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направляются Уполномоченным органом в комитет по развитию малого, среднего бизнеса и потребительского рынка Ленинградской области</w:t>
      </w:r>
      <w:r>
        <w:t>.</w:t>
      </w:r>
    </w:p>
    <w:p w:rsidR="006A4F82" w:rsidRDefault="006A4F82" w:rsidP="006A4F82"/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787099" w:rsidRDefault="00F167EE" w:rsidP="00787099">
      <w:pPr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сельского поселения                                А.М.Султанов</w:t>
      </w: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  <w:rPr>
          <w:sz w:val="28"/>
          <w:szCs w:val="28"/>
        </w:rPr>
      </w:pPr>
    </w:p>
    <w:p w:rsidR="00787099" w:rsidRDefault="00787099" w:rsidP="00787099">
      <w:pPr>
        <w:jc w:val="both"/>
      </w:pPr>
      <w:r>
        <w:rPr>
          <w:sz w:val="28"/>
          <w:szCs w:val="28"/>
        </w:rPr>
        <w:t>Разослано: КУМИ-2 экз., прокуратура</w:t>
      </w:r>
    </w:p>
    <w:p w:rsidR="00787099" w:rsidRDefault="00787099" w:rsidP="00787099"/>
    <w:p w:rsidR="00787099" w:rsidRDefault="00787099" w:rsidP="006A4F82">
      <w:pPr>
        <w:sectPr w:rsidR="00787099">
          <w:pgSz w:w="11906" w:h="16838"/>
          <w:pgMar w:top="567" w:right="873" w:bottom="851" w:left="1134" w:header="720" w:footer="720" w:gutter="0"/>
          <w:cols w:space="720"/>
        </w:sectPr>
      </w:pPr>
    </w:p>
    <w:p w:rsidR="006A4F82" w:rsidRDefault="006A4F82" w:rsidP="006A4F8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A4F82" w:rsidRDefault="00787099" w:rsidP="006A4F8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6A4F82" w:rsidRDefault="006A4F82" w:rsidP="006A4F8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6A4F82" w:rsidRDefault="006A4F82" w:rsidP="006A4F82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6A4F82" w:rsidRDefault="006A4F82" w:rsidP="006A4F8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перечня</w:t>
      </w:r>
    </w:p>
    <w:p w:rsidR="006A4F82" w:rsidRDefault="006A4F82" w:rsidP="006A4F8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муниципального имущества, находящегося в собственности </w:t>
      </w:r>
      <w:r w:rsidR="00F167EE" w:rsidRPr="00F167EE">
        <w:rPr>
          <w:bCs/>
          <w:spacing w:val="3"/>
          <w:sz w:val="20"/>
          <w:szCs w:val="20"/>
        </w:rPr>
        <w:t xml:space="preserve">Дзержинского сельского поселения </w:t>
      </w:r>
      <w:proofErr w:type="spellStart"/>
      <w:r w:rsidR="00F167EE" w:rsidRPr="00F167EE">
        <w:rPr>
          <w:bCs/>
          <w:spacing w:val="3"/>
          <w:sz w:val="20"/>
          <w:szCs w:val="20"/>
        </w:rPr>
        <w:t>Лужского</w:t>
      </w:r>
      <w:proofErr w:type="spellEnd"/>
      <w:r w:rsidR="00F167EE" w:rsidRPr="00F167EE">
        <w:rPr>
          <w:bCs/>
          <w:spacing w:val="3"/>
          <w:sz w:val="20"/>
          <w:szCs w:val="20"/>
        </w:rPr>
        <w:t xml:space="preserve"> муниципального района  Ленинградской области</w:t>
      </w:r>
      <w:r w:rsidRPr="00F167EE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а также земельных участков, полномочия по распоряжению которыми относятся к компетенции администрации </w:t>
      </w:r>
      <w:r w:rsidR="00F167EE">
        <w:rPr>
          <w:bCs/>
          <w:sz w:val="20"/>
          <w:szCs w:val="20"/>
        </w:rPr>
        <w:t>Дзержинского сельского поселения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</w:t>
      </w:r>
      <w:proofErr w:type="gramEnd"/>
      <w:r>
        <w:rPr>
          <w:sz w:val="20"/>
          <w:szCs w:val="20"/>
        </w:rPr>
        <w:t xml:space="preserve">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4F82" w:rsidRDefault="006A4F82" w:rsidP="006A4F82">
      <w:pPr>
        <w:widowControl w:val="0"/>
        <w:autoSpaceDE w:val="0"/>
        <w:autoSpaceDN w:val="0"/>
        <w:rPr>
          <w:sz w:val="20"/>
          <w:szCs w:val="20"/>
        </w:rPr>
      </w:pPr>
    </w:p>
    <w:p w:rsidR="006A4F82" w:rsidRDefault="006A4F82" w:rsidP="006A4F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592"/>
        <w:gridCol w:w="1133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6"/>
        <w:gridCol w:w="1417"/>
        <w:gridCol w:w="1133"/>
        <w:gridCol w:w="713"/>
        <w:gridCol w:w="708"/>
      </w:tblGrid>
      <w:tr w:rsidR="006A4F82" w:rsidTr="0039381D">
        <w:trPr>
          <w:trHeight w:val="31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" w:name="RANGE!A1:Q84"/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6A4F82" w:rsidTr="0039381D">
        <w:trPr>
          <w:trHeight w:val="31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6A4F82" w:rsidTr="0039381D">
        <w:trPr>
          <w:trHeight w:val="31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Документы-основание</w:t>
            </w:r>
            <w:proofErr w:type="gramEnd"/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Документы-основание</w:t>
            </w:r>
            <w:proofErr w:type="gramEnd"/>
          </w:p>
        </w:tc>
      </w:tr>
      <w:tr w:rsidR="006A4F82" w:rsidTr="0039381D">
        <w:trPr>
          <w:trHeight w:val="126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82" w:rsidRDefault="006A4F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ОГРН/ОГРНИП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договора</w:t>
            </w:r>
          </w:p>
        </w:tc>
      </w:tr>
      <w:tr w:rsidR="006A4F82" w:rsidTr="0039381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2" w:rsidRDefault="006A4F8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167EE" w:rsidTr="0039381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F167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F167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00300018-1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F167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188279 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 ул.Центральная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F167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47-78-23/030/2006-18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продовольственный 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Дзержинского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1064710000343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4710026201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Санец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313471011900020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471008783336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7EE" w:rsidRDefault="0039381D" w:rsidP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EE" w:rsidRDefault="003938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</w:t>
            </w:r>
          </w:p>
        </w:tc>
      </w:tr>
    </w:tbl>
    <w:p w:rsidR="006A4F82" w:rsidRDefault="006A4F82" w:rsidP="006A4F82">
      <w:pPr>
        <w:rPr>
          <w:rFonts w:eastAsiaTheme="minorHAnsi"/>
          <w:sz w:val="20"/>
          <w:szCs w:val="20"/>
          <w:lang w:eastAsia="en-US"/>
        </w:rPr>
      </w:pPr>
    </w:p>
    <w:p w:rsidR="006A4F82" w:rsidRDefault="006A4F82" w:rsidP="006A4F82">
      <w:pPr>
        <w:rPr>
          <w:sz w:val="20"/>
          <w:szCs w:val="20"/>
        </w:rPr>
      </w:pPr>
    </w:p>
    <w:p w:rsidR="006A4F82" w:rsidRDefault="006A4F82" w:rsidP="006A4F82">
      <w:pPr>
        <w:rPr>
          <w:sz w:val="20"/>
          <w:szCs w:val="20"/>
        </w:rPr>
      </w:pPr>
    </w:p>
    <w:p w:rsidR="006A4F82" w:rsidRDefault="006A4F82" w:rsidP="006A4F8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6A4F82" w:rsidRDefault="006A4F82" w:rsidP="006A4F82">
      <w:pPr>
        <w:rPr>
          <w:sz w:val="20"/>
          <w:szCs w:val="20"/>
        </w:rPr>
      </w:pPr>
    </w:p>
    <w:p w:rsidR="006A4F82" w:rsidRDefault="006A4F82" w:rsidP="006A4F82">
      <w:pPr>
        <w:ind w:firstLine="900"/>
        <w:jc w:val="both"/>
        <w:rPr>
          <w:sz w:val="28"/>
          <w:szCs w:val="28"/>
        </w:rPr>
      </w:pPr>
    </w:p>
    <w:sectPr w:rsidR="006A4F82" w:rsidSect="006A4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82"/>
    <w:rsid w:val="00005E68"/>
    <w:rsid w:val="002158D1"/>
    <w:rsid w:val="0039381D"/>
    <w:rsid w:val="00483A5F"/>
    <w:rsid w:val="00610DDB"/>
    <w:rsid w:val="00627CF6"/>
    <w:rsid w:val="006A4F82"/>
    <w:rsid w:val="00787099"/>
    <w:rsid w:val="007B7D70"/>
    <w:rsid w:val="0081199B"/>
    <w:rsid w:val="00846D61"/>
    <w:rsid w:val="008E7381"/>
    <w:rsid w:val="00A5647C"/>
    <w:rsid w:val="00AD3E1E"/>
    <w:rsid w:val="00B07A4F"/>
    <w:rsid w:val="00B546DA"/>
    <w:rsid w:val="00C63652"/>
    <w:rsid w:val="00CD241C"/>
    <w:rsid w:val="00D04714"/>
    <w:rsid w:val="00DE188D"/>
    <w:rsid w:val="00DF54D4"/>
    <w:rsid w:val="00E326FE"/>
    <w:rsid w:val="00EC06BA"/>
    <w:rsid w:val="00F167EE"/>
    <w:rsid w:val="00F431C0"/>
    <w:rsid w:val="00F5215B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3C05B63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1640A42F552735F321CACFDC75C9AB00D9D01CC1B80DA45B68097E103C43C4E08E616C165y2G" TargetMode="External"/><Relationship Id="rId11" Type="http://schemas.openxmlformats.org/officeDocument/2006/relationships/hyperlink" Target="consultantplus://offline/ref=FF4556CB5E304496C55CF747BE40C0BE8F3FA5DABF0B75E6997C1877FCt62FJ" TargetMode="External"/><Relationship Id="rId5" Type="http://schemas.openxmlformats.org/officeDocument/2006/relationships/hyperlink" Target="consultantplus://offline/ref=64757B73051E306290CDB2C06AC67F996037CA2FAFF16FB6D45A48A2C1A098AAD02193D6849F74E0zBB0N" TargetMode="External"/><Relationship Id="rId10" Type="http://schemas.openxmlformats.org/officeDocument/2006/relationships/hyperlink" Target="consultantplus://offline/ref=FF4556CB5E304496C55CF747BE40C0BE8F3FA5DCB20775E6997C1877FC6F69C209A30C7123BBt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F3FA5DABA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1</cp:lastModifiedBy>
  <cp:revision>3</cp:revision>
  <cp:lastPrinted>2019-02-13T08:51:00Z</cp:lastPrinted>
  <dcterms:created xsi:type="dcterms:W3CDTF">2019-03-14T07:48:00Z</dcterms:created>
  <dcterms:modified xsi:type="dcterms:W3CDTF">2019-03-14T07:49:00Z</dcterms:modified>
</cp:coreProperties>
</file>